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D6" w:rsidRDefault="006075D6" w:rsidP="00F2061D">
      <w:pPr>
        <w:pStyle w:val="Standard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  <w:lang w:eastAsia="pl-PL" w:bidi="ar-SA"/>
        </w:rPr>
        <w:drawing>
          <wp:inline distT="0" distB="0" distL="0" distR="0" wp14:anchorId="43F11456" wp14:editId="12A5EE94">
            <wp:extent cx="771525" cy="771525"/>
            <wp:effectExtent l="0" t="0" r="0" b="0"/>
            <wp:docPr id="1" name="Obraz 1" descr="II LO im. Bolesława Chrobrego w Sop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 LO im. Bolesława Chrobrego w Sopoc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32" cy="77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45" w:rsidRPr="00D215C8" w:rsidRDefault="00B2223A" w:rsidP="00F2061D">
      <w:pPr>
        <w:pStyle w:val="Standard"/>
        <w:jc w:val="center"/>
        <w:rPr>
          <w:rFonts w:asciiTheme="minorHAnsi" w:hAnsiTheme="minorHAnsi" w:cstheme="minorHAnsi"/>
          <w:b/>
          <w:sz w:val="28"/>
        </w:rPr>
      </w:pPr>
      <w:r w:rsidRPr="00B2223A">
        <w:rPr>
          <w:rFonts w:asciiTheme="minorHAnsi" w:hAnsiTheme="minorHAnsi" w:cstheme="minorHAnsi"/>
          <w:b/>
        </w:rPr>
        <w:br/>
      </w:r>
      <w:r w:rsidR="00624A74" w:rsidRPr="00D215C8">
        <w:rPr>
          <w:rFonts w:asciiTheme="minorHAnsi" w:hAnsiTheme="minorHAnsi" w:cstheme="minorHAnsi"/>
          <w:b/>
          <w:sz w:val="36"/>
          <w:szCs w:val="36"/>
        </w:rPr>
        <w:t>K</w:t>
      </w:r>
      <w:r w:rsidR="006657DC" w:rsidRPr="00D215C8">
        <w:rPr>
          <w:rFonts w:asciiTheme="minorHAnsi" w:hAnsiTheme="minorHAnsi" w:cstheme="minorHAnsi"/>
          <w:b/>
          <w:sz w:val="36"/>
          <w:szCs w:val="36"/>
        </w:rPr>
        <w:t xml:space="preserve">LAUZULA INFORMACYJNA </w:t>
      </w:r>
    </w:p>
    <w:p w:rsidR="00D215C8" w:rsidRPr="00D215C8" w:rsidRDefault="00D215C8" w:rsidP="00D215C8">
      <w:pPr>
        <w:jc w:val="center"/>
        <w:rPr>
          <w:rFonts w:asciiTheme="minorHAnsi" w:eastAsia="Times New Roman" w:hAnsiTheme="minorHAnsi" w:cstheme="minorHAnsi"/>
          <w:b/>
          <w:sz w:val="23"/>
          <w:lang w:eastAsia="pl-PL"/>
        </w:rPr>
      </w:pPr>
      <w:r w:rsidRPr="00D215C8">
        <w:rPr>
          <w:rFonts w:asciiTheme="minorHAnsi" w:eastAsia="Times New Roman" w:hAnsiTheme="minorHAnsi" w:cstheme="minorHAnsi"/>
          <w:b/>
          <w:sz w:val="23"/>
          <w:lang w:eastAsia="pl-PL"/>
        </w:rPr>
        <w:t xml:space="preserve">dot. przyjęcia zgłoszenia oraz przeprowadzania wewnętrznego dochodzenia </w:t>
      </w:r>
    </w:p>
    <w:p w:rsidR="00D215C8" w:rsidRDefault="00D215C8" w:rsidP="00D215C8">
      <w:pPr>
        <w:jc w:val="center"/>
        <w:rPr>
          <w:rFonts w:asciiTheme="minorHAnsi" w:eastAsia="Times New Roman" w:hAnsiTheme="minorHAnsi" w:cstheme="minorHAnsi"/>
          <w:b/>
          <w:sz w:val="23"/>
          <w:lang w:eastAsia="pl-PL"/>
        </w:rPr>
      </w:pPr>
      <w:r w:rsidRPr="00D215C8">
        <w:rPr>
          <w:rFonts w:asciiTheme="minorHAnsi" w:eastAsia="Times New Roman" w:hAnsiTheme="minorHAnsi" w:cstheme="minorHAnsi"/>
          <w:b/>
          <w:sz w:val="23"/>
          <w:lang w:eastAsia="pl-PL"/>
        </w:rPr>
        <w:t>Ustawa o ochronie sygnalistów</w:t>
      </w:r>
    </w:p>
    <w:p w:rsidR="00C15295" w:rsidRPr="00D215C8" w:rsidRDefault="00C15295" w:rsidP="00D215C8">
      <w:pPr>
        <w:jc w:val="center"/>
        <w:rPr>
          <w:rFonts w:asciiTheme="minorHAnsi" w:eastAsia="Times New Roman" w:hAnsiTheme="minorHAnsi" w:cstheme="minorHAnsi"/>
          <w:b/>
          <w:sz w:val="23"/>
          <w:lang w:eastAsia="pl-PL"/>
        </w:rPr>
      </w:pPr>
    </w:p>
    <w:p w:rsidR="00716445" w:rsidRPr="0040449D" w:rsidRDefault="006657DC" w:rsidP="00BA6771">
      <w:pPr>
        <w:ind w:firstLine="360"/>
        <w:jc w:val="both"/>
        <w:rPr>
          <w:rFonts w:asciiTheme="minorHAnsi" w:hAnsiTheme="minorHAnsi" w:cstheme="minorHAnsi"/>
        </w:rPr>
      </w:pPr>
      <w:r w:rsidRPr="00624A74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Rozporządzenie</w:t>
      </w:r>
      <w:r w:rsidR="00D215C8">
        <w:rPr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Pr="00624A7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RODO</w:t>
      </w:r>
      <w:r w:rsidR="002A63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2061D" w:rsidRPr="0040449D">
        <w:rPr>
          <w:rFonts w:asciiTheme="minorHAnsi" w:hAnsiTheme="minorHAnsi" w:cstheme="minorHAnsi"/>
        </w:rPr>
        <w:t>2016/679 z 27.04.2016</w:t>
      </w:r>
      <w:r w:rsidRPr="00624A7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informujemy, że: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8043"/>
      </w:tblGrid>
      <w:tr w:rsidR="00716445" w:rsidRPr="0040449D" w:rsidTr="00C15295">
        <w:trPr>
          <w:trHeight w:val="908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624A74" w:rsidP="006657D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 xml:space="preserve">Administrator Danych Osobowych 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065F8A" w:rsidRDefault="006075D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 Liceum </w:t>
            </w:r>
            <w:r w:rsidR="00B2223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gólnokształcące</w:t>
            </w:r>
            <w:r w:rsidR="006657DC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223A">
              <w:rPr>
                <w:rFonts w:asciiTheme="minorHAnsi" w:hAnsiTheme="minorHAnsi" w:cstheme="minorHAnsi"/>
                <w:sz w:val="22"/>
                <w:szCs w:val="22"/>
              </w:rPr>
              <w:t>im. Bolesława Chrobrego</w:t>
            </w:r>
          </w:p>
          <w:p w:rsidR="006657DC" w:rsidRPr="00065F8A" w:rsidRDefault="006075D6" w:rsidP="006657D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657DC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Niepodległości 751</w:t>
            </w:r>
            <w:r w:rsidR="006657DC" w:rsidRPr="00065F8A">
              <w:rPr>
                <w:rFonts w:asciiTheme="minorHAnsi" w:hAnsiTheme="minorHAnsi" w:cstheme="minorHAnsi"/>
                <w:sz w:val="22"/>
                <w:szCs w:val="22"/>
              </w:rPr>
              <w:t>,  81-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838</w:t>
            </w:r>
            <w:r w:rsidR="006657DC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Sopot </w:t>
            </w:r>
          </w:p>
          <w:p w:rsidR="00716445" w:rsidRPr="00065F8A" w:rsidRDefault="006657DC" w:rsidP="006075D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="000A2464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6075D6" w:rsidRPr="0047130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lo2@lo2.sopot.pl</w:t>
              </w:r>
            </w:hyperlink>
            <w:r w:rsidR="006075D6">
              <w:rPr>
                <w:rFonts w:asciiTheme="minorHAnsi" w:hAnsiTheme="minorHAnsi" w:cstheme="minorHAnsi"/>
                <w:sz w:val="22"/>
                <w:szCs w:val="22"/>
              </w:rPr>
              <w:t xml:space="preserve">  /  telefon 58 551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="006075D6">
              <w:rPr>
                <w:rFonts w:asciiTheme="minorHAnsi" w:hAnsiTheme="minorHAnsi" w:cstheme="minorHAnsi"/>
                <w:sz w:val="22"/>
                <w:szCs w:val="22"/>
              </w:rPr>
              <w:t xml:space="preserve"> 84</w:t>
            </w:r>
          </w:p>
        </w:tc>
      </w:tr>
      <w:tr w:rsidR="00716445" w:rsidRPr="0040449D" w:rsidTr="00C15295">
        <w:trPr>
          <w:trHeight w:val="694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624A7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>Inspektor Ochrony Danych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7DC" w:rsidRPr="00065F8A" w:rsidRDefault="008F0345" w:rsidP="006657D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Sabina Baczyńska, </w:t>
            </w:r>
            <w:r w:rsidR="006657DC" w:rsidRPr="00065F8A">
              <w:rPr>
                <w:rFonts w:asciiTheme="minorHAnsi" w:hAnsiTheme="minorHAnsi" w:cstheme="minorHAnsi"/>
                <w:sz w:val="22"/>
                <w:szCs w:val="22"/>
              </w:rPr>
              <w:t>ul. Tadeusza Kościuszki 22-24,   81-704 Sopot - pokój nr 9</w:t>
            </w:r>
          </w:p>
          <w:p w:rsidR="00716445" w:rsidRPr="00065F8A" w:rsidRDefault="006657DC" w:rsidP="008F03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="000A2464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065F8A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rodo@ckusopot.pl</w:t>
              </w:r>
            </w:hyperlink>
            <w:r w:rsidR="00B222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/  </w:t>
            </w:r>
            <w:r w:rsidR="008F0345" w:rsidRPr="00065F8A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58 551 00 11 wew. 46</w:t>
            </w:r>
          </w:p>
        </w:tc>
      </w:tr>
      <w:tr w:rsidR="00716445" w:rsidRPr="0040449D" w:rsidTr="00B2223A">
        <w:trPr>
          <w:trHeight w:val="2503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ED436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Podstawa prawna i cel </w:t>
            </w:r>
            <w:r w:rsidR="00624A74" w:rsidRPr="0040449D">
              <w:rPr>
                <w:rFonts w:asciiTheme="minorHAnsi" w:hAnsiTheme="minorHAnsi" w:cstheme="minorHAnsi"/>
              </w:rPr>
              <w:t>przetwarzania danych osobowych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3D" w:rsidRPr="00065F8A" w:rsidRDefault="00AD383D" w:rsidP="00AD383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uppressAutoHyphens w:val="0"/>
              <w:autoSpaceDN/>
              <w:spacing w:after="100" w:afterAutospacing="1"/>
              <w:ind w:left="360" w:hanging="425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Rozporządzenie Parlamentu Europejskiego i Rady (UE) 2016/679 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Dyrektywa </w:t>
            </w:r>
            <w:r w:rsidR="006075D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Parlamentu Europejskiego i Rady (UE) 2019/1937 z dnia 23 października 2019 r. </w:t>
            </w:r>
            <w:r w:rsidR="006075D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w sprawie ochrony osób zgłaszających naruszenia  prawa Unii</w:t>
            </w:r>
          </w:p>
          <w:p w:rsidR="00E91535" w:rsidRPr="00065F8A" w:rsidRDefault="00AD383D" w:rsidP="00AD383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uppressAutoHyphens w:val="0"/>
              <w:autoSpaceDN/>
              <w:spacing w:after="100" w:afterAutospacing="1"/>
              <w:ind w:left="360" w:hanging="425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Ustawa o ochronie sygnalistów z dnia 24.06.2024 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(Dz.U. 2024.928)</w:t>
            </w:r>
          </w:p>
          <w:p w:rsidR="00AD383D" w:rsidRPr="00065F8A" w:rsidRDefault="00AD383D" w:rsidP="00AD383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uppressAutoHyphens w:val="0"/>
              <w:autoSpaceDN/>
              <w:spacing w:after="100" w:afterAutospacing="1"/>
              <w:ind w:left="360" w:hanging="425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Przepisy Administratora - 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Wewnętrzna procedura rozpatrywania zgłoszeń od </w:t>
            </w:r>
            <w:r w:rsidR="006075D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Sygnalistów </w:t>
            </w:r>
          </w:p>
          <w:p w:rsidR="00AD383D" w:rsidRPr="00065F8A" w:rsidRDefault="00AD383D" w:rsidP="00AD38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29FA" w:rsidRPr="00065F8A" w:rsidRDefault="001929FA" w:rsidP="00EB44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383D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Cel przetwarzania - </w:t>
            </w:r>
            <w:r w:rsidR="00EB443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rzyjęci</w:t>
            </w:r>
            <w:r w:rsidR="00AD383D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 zgłoszenia oraz 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postępowani</w:t>
            </w:r>
            <w:r w:rsidR="00AD383D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wyjaśniające na podst</w:t>
            </w:r>
            <w:r w:rsidR="00AD383D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obowiązku prawnego</w:t>
            </w:r>
            <w:r w:rsidR="00AD383D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</w:t>
            </w:r>
            <w:r w:rsidR="00AD383D" w:rsidRPr="00065F8A">
              <w:rPr>
                <w:rFonts w:asciiTheme="minorHAnsi" w:hAnsiTheme="minorHAnsi" w:cstheme="minorHAnsi"/>
                <w:sz w:val="22"/>
                <w:szCs w:val="22"/>
              </w:rPr>
              <w:t>art. 6 ust. 1 lit. c RODO)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jakiemu podlega </w:t>
            </w:r>
            <w:r w:rsidR="00AD383D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dministrator</w:t>
            </w:r>
            <w:r w:rsidR="009B04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  <w:r w:rsidR="006272FB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3A0671" w:rsidRPr="0040449D" w:rsidTr="00065F8A">
        <w:trPr>
          <w:trHeight w:val="2367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671" w:rsidRPr="003A0671" w:rsidRDefault="003A0671" w:rsidP="00B5202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3A0671">
              <w:rPr>
                <w:rFonts w:asciiTheme="minorHAnsi" w:eastAsia="Times New Roman" w:hAnsiTheme="minorHAnsi" w:cstheme="minorHAnsi"/>
                <w:lang w:eastAsia="pl-PL"/>
              </w:rPr>
              <w:t xml:space="preserve">Ochrona tożsamości </w:t>
            </w:r>
            <w:r w:rsidR="00B5202E"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Pr="003A0671">
              <w:rPr>
                <w:rFonts w:asciiTheme="minorHAnsi" w:eastAsia="Times New Roman" w:hAnsiTheme="minorHAnsi" w:cstheme="minorHAnsi"/>
                <w:lang w:eastAsia="pl-PL"/>
              </w:rPr>
              <w:t>ygnalisty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21" w:rsidRPr="00065F8A" w:rsidRDefault="00B56D21" w:rsidP="0025540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Administrator zapewnia poufność danych</w:t>
            </w:r>
            <w:r w:rsidR="00B5202E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Sygnalisty</w:t>
            </w: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w związku z otrzymanym zgłoszeniem. </w:t>
            </w:r>
            <w:r w:rsidR="00B5202E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ane osobowe, nie podlegają ujawnieniu nieupoważnionym osobom (tzn. osobom spoza zespołu odpowiedzialnego za prowadzenie postępowania w zgłoszonej sprawie), chyba że za wyraźną zgodą</w:t>
            </w:r>
            <w:r w:rsidR="00B5202E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Sygnalisty</w:t>
            </w: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  <w:p w:rsidR="00B56D21" w:rsidRPr="00065F8A" w:rsidRDefault="00B56D21" w:rsidP="0025540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3A0671" w:rsidRPr="00065F8A" w:rsidRDefault="003A0671" w:rsidP="00B520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NIE moż</w:t>
            </w:r>
            <w:r w:rsidR="00B5202E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</w:t>
            </w: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dokonać zgłoszenia anonimowego</w:t>
            </w:r>
            <w:r w:rsidR="00B5202E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!</w:t>
            </w:r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C15295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Wymagane jest podanie swoich danych. </w:t>
            </w:r>
            <w:r w:rsidR="00255404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Jeśli nie poda Pan/i danych kontaktowych, nie będziemy mogli potwierdzić przyjęcia zgłoszenia oraz informować o przebiegu </w:t>
            </w:r>
            <w:r w:rsidR="00C15295"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wewnętrznego dochodzenia.</w:t>
            </w:r>
          </w:p>
        </w:tc>
      </w:tr>
      <w:tr w:rsidR="00716445" w:rsidRPr="0040449D" w:rsidTr="00065F8A">
        <w:trPr>
          <w:trHeight w:val="1576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624A74" w:rsidP="007C5FE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>Planowany okres przechowywania danych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87" w:rsidRPr="00065F8A" w:rsidRDefault="00C14B87" w:rsidP="00C14B87">
            <w:pPr>
              <w:ind w:left="175" w:hanging="1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Dane Sygnalisty nie podlegają pod przepisy archiwów zakładowych. </w:t>
            </w:r>
          </w:p>
          <w:p w:rsidR="00B2223A" w:rsidRPr="00B2223A" w:rsidRDefault="00C14B87" w:rsidP="00C14B87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Rejestr zgłoszeń wewnętrznych – dane usuwane po 3 latach</w:t>
            </w:r>
            <w:r w:rsidR="00B2223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 zakończeniu rok</w:t>
            </w:r>
          </w:p>
          <w:p w:rsidR="00C14B87" w:rsidRPr="00B2223A" w:rsidRDefault="00B2223A" w:rsidP="00B2223A">
            <w:pPr>
              <w:widowControl/>
              <w:suppressAutoHyphens w:val="0"/>
              <w:autoSpaceDN/>
              <w:ind w:left="3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        </w:t>
            </w:r>
            <w:r w:rsidR="00C14B87" w:rsidRPr="00B2223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kalendarzowego, w którym było zgłoszenie lub zakończono </w:t>
            </w:r>
            <w:r w:rsidR="00F32873" w:rsidRPr="00B2223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sprawę</w:t>
            </w:r>
          </w:p>
          <w:p w:rsidR="00716445" w:rsidRPr="00065F8A" w:rsidRDefault="00C14B87" w:rsidP="00C14B87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Sprawy nieistotne/zgłoszenie bez rozpoznania – 14 dni</w:t>
            </w:r>
            <w:r w:rsidR="00B2223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chwili ustalenia, że nie</w:t>
            </w:r>
            <w:bookmarkStart w:id="0" w:name="_GoBack"/>
            <w:bookmarkEnd w:id="0"/>
            <w:r w:rsidRPr="00065F8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mają one znaczenia dla sprawy</w:t>
            </w:r>
          </w:p>
        </w:tc>
      </w:tr>
      <w:tr w:rsidR="00716445" w:rsidRPr="0040449D" w:rsidTr="00B2223A">
        <w:trPr>
          <w:trHeight w:val="1843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71644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716445" w:rsidRPr="0040449D" w:rsidRDefault="00624A7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>Twoje prawa</w:t>
            </w:r>
          </w:p>
          <w:p w:rsidR="00716445" w:rsidRPr="0040449D" w:rsidRDefault="0071644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065F8A" w:rsidRDefault="00624A7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Masz prawo do:</w:t>
            </w:r>
          </w:p>
          <w:p w:rsidR="00716445" w:rsidRPr="00065F8A" w:rsidRDefault="00624A74" w:rsidP="009458F6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dostępu do swoich danych i ich sprostowania, ograniczenia lub usunięcia</w:t>
            </w:r>
          </w:p>
          <w:p w:rsidR="00716445" w:rsidRPr="00065F8A" w:rsidRDefault="00624A74" w:rsidP="009458F6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wnieść sprzeciw wobec przetwarzania danych</w:t>
            </w:r>
          </w:p>
          <w:p w:rsidR="00716445" w:rsidRPr="00065F8A" w:rsidRDefault="00624A74" w:rsidP="009458F6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cofnąć w dowolnym momencie wyrażoną zgodę</w:t>
            </w:r>
          </w:p>
          <w:p w:rsidR="00716445" w:rsidRPr="00065F8A" w:rsidRDefault="00624A74" w:rsidP="00D215C8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wnieść skargę do organu nadzorczego w razie uz</w:t>
            </w:r>
            <w:r w:rsidR="009458F6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nania, że przetwarzanie 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danych osobowych narusza przepisy RODO</w:t>
            </w:r>
            <w:r w:rsidR="00D215C8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– www.uodo.gov.pl</w:t>
            </w:r>
          </w:p>
        </w:tc>
      </w:tr>
      <w:tr w:rsidR="00716445" w:rsidRPr="0040449D" w:rsidTr="00D73035">
        <w:trPr>
          <w:trHeight w:val="973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624A7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>Udostępnianie danych innym podmiotom</w:t>
            </w:r>
            <w:r w:rsidR="006D4268">
              <w:rPr>
                <w:rFonts w:asciiTheme="minorHAnsi" w:hAnsiTheme="minorHAnsi" w:cstheme="minorHAnsi"/>
              </w:rPr>
              <w:t xml:space="preserve"> w szczególnym przypadku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065F8A" w:rsidRDefault="00624A74" w:rsidP="002C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UDOSTĘPNIAMY pozyskane dane osobowe innym </w:t>
            </w:r>
            <w:r w:rsidR="002C2C33" w:rsidRPr="00065F8A">
              <w:rPr>
                <w:rFonts w:asciiTheme="minorHAnsi" w:hAnsiTheme="minorHAnsi" w:cstheme="minorHAnsi"/>
                <w:sz w:val="22"/>
                <w:szCs w:val="22"/>
              </w:rPr>
              <w:t>organom publicznym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tylko w uzasadnionych przypadkach, na podstawie i w granicach prawa. Przykładem takich Instytucji jest </w:t>
            </w:r>
            <w:r w:rsidR="004F5178" w:rsidRPr="00065F8A">
              <w:rPr>
                <w:rFonts w:asciiTheme="minorHAnsi" w:hAnsiTheme="minorHAnsi" w:cstheme="minorHAnsi"/>
                <w:sz w:val="22"/>
                <w:szCs w:val="22"/>
              </w:rPr>
              <w:t>np. Policja</w:t>
            </w:r>
            <w:r w:rsidR="002C2C33" w:rsidRPr="00065F8A">
              <w:rPr>
                <w:rFonts w:asciiTheme="minorHAnsi" w:hAnsiTheme="minorHAnsi" w:cstheme="minorHAnsi"/>
                <w:sz w:val="22"/>
                <w:szCs w:val="22"/>
              </w:rPr>
              <w:t>, Prokuratura, Państwowa Inspekcja Pracy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16445" w:rsidRPr="0040449D" w:rsidTr="00D73035">
        <w:trPr>
          <w:trHeight w:val="690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624A74" w:rsidP="007C5FE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>Przekazywanie danych do państw trzecich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065F8A" w:rsidRDefault="00624A7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NIE PRZEKAZUJEMY danych osobowych do państw trzecich</w:t>
            </w:r>
            <w:r w:rsidR="00C8112E" w:rsidRPr="00065F8A">
              <w:rPr>
                <w:rFonts w:asciiTheme="minorHAnsi" w:hAnsiTheme="minorHAnsi" w:cstheme="minorHAnsi"/>
                <w:sz w:val="22"/>
                <w:szCs w:val="22"/>
              </w:rPr>
              <w:t xml:space="preserve"> lub organizacji międzynarodowych</w:t>
            </w: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16445" w:rsidRPr="0040449D" w:rsidTr="00D73035">
        <w:trPr>
          <w:trHeight w:val="714"/>
        </w:trPr>
        <w:tc>
          <w:tcPr>
            <w:tcW w:w="1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40449D" w:rsidRDefault="00624A74" w:rsidP="00C1529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40449D">
              <w:rPr>
                <w:rFonts w:asciiTheme="minorHAnsi" w:hAnsiTheme="minorHAnsi" w:cstheme="minorHAnsi"/>
              </w:rPr>
              <w:t>Profilowanie</w:t>
            </w:r>
            <w:r w:rsidR="00C15295">
              <w:rPr>
                <w:rFonts w:asciiTheme="minorHAnsi" w:hAnsiTheme="minorHAnsi" w:cstheme="minorHAnsi"/>
              </w:rPr>
              <w:t>/automatyzacja podejmowania decyzji</w:t>
            </w:r>
          </w:p>
        </w:tc>
        <w:tc>
          <w:tcPr>
            <w:tcW w:w="3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445" w:rsidRPr="00065F8A" w:rsidRDefault="00C15295" w:rsidP="00C1529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8A">
              <w:rPr>
                <w:rFonts w:asciiTheme="minorHAnsi" w:hAnsiTheme="minorHAnsi" w:cstheme="minorHAnsi"/>
                <w:sz w:val="22"/>
                <w:szCs w:val="22"/>
              </w:rPr>
              <w:t>Brak profilowania i automatyzacji</w:t>
            </w:r>
          </w:p>
        </w:tc>
      </w:tr>
    </w:tbl>
    <w:p w:rsidR="00162FA7" w:rsidRPr="002C2C33" w:rsidRDefault="00162FA7" w:rsidP="00B2223A">
      <w:pPr>
        <w:pStyle w:val="Standard"/>
        <w:rPr>
          <w:rFonts w:asciiTheme="minorHAnsi" w:hAnsiTheme="minorHAnsi" w:cstheme="minorHAnsi"/>
          <w:u w:val="single"/>
        </w:rPr>
      </w:pPr>
    </w:p>
    <w:sectPr w:rsidR="00162FA7" w:rsidRPr="002C2C33" w:rsidSect="00B2223A">
      <w:pgSz w:w="11906" w:h="16838"/>
      <w:pgMar w:top="510" w:right="567" w:bottom="45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F7" w:rsidRDefault="001C2DF7" w:rsidP="00716445">
      <w:r>
        <w:separator/>
      </w:r>
    </w:p>
  </w:endnote>
  <w:endnote w:type="continuationSeparator" w:id="0">
    <w:p w:rsidR="001C2DF7" w:rsidRDefault="001C2DF7" w:rsidP="0071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F7" w:rsidRDefault="001C2DF7" w:rsidP="00716445">
      <w:r w:rsidRPr="00716445">
        <w:rPr>
          <w:color w:val="000000"/>
        </w:rPr>
        <w:separator/>
      </w:r>
    </w:p>
  </w:footnote>
  <w:footnote w:type="continuationSeparator" w:id="0">
    <w:p w:rsidR="001C2DF7" w:rsidRDefault="001C2DF7" w:rsidP="0071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94E"/>
    <w:multiLevelType w:val="multilevel"/>
    <w:tmpl w:val="874E1A6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4B55339F"/>
    <w:multiLevelType w:val="hybridMultilevel"/>
    <w:tmpl w:val="C3681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4439B"/>
    <w:multiLevelType w:val="hybridMultilevel"/>
    <w:tmpl w:val="B6A6A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06F25"/>
    <w:multiLevelType w:val="hybridMultilevel"/>
    <w:tmpl w:val="6FD6E436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0D55EC7"/>
    <w:multiLevelType w:val="hybridMultilevel"/>
    <w:tmpl w:val="864C7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7604A"/>
    <w:multiLevelType w:val="hybridMultilevel"/>
    <w:tmpl w:val="A40CCCE8"/>
    <w:lvl w:ilvl="0" w:tplc="61C8B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A0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C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EC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08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AE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C5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3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E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A6D87"/>
    <w:multiLevelType w:val="multilevel"/>
    <w:tmpl w:val="597A35F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75947989"/>
    <w:multiLevelType w:val="multilevel"/>
    <w:tmpl w:val="83827F6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445"/>
    <w:rsid w:val="000143E1"/>
    <w:rsid w:val="00065F8A"/>
    <w:rsid w:val="000A2464"/>
    <w:rsid w:val="00137223"/>
    <w:rsid w:val="00162FA7"/>
    <w:rsid w:val="001929FA"/>
    <w:rsid w:val="001C2DF7"/>
    <w:rsid w:val="00255404"/>
    <w:rsid w:val="00280813"/>
    <w:rsid w:val="002A636F"/>
    <w:rsid w:val="002B08EB"/>
    <w:rsid w:val="002C2C33"/>
    <w:rsid w:val="003A0671"/>
    <w:rsid w:val="0040449D"/>
    <w:rsid w:val="00461A25"/>
    <w:rsid w:val="00496AA3"/>
    <w:rsid w:val="004C071D"/>
    <w:rsid w:val="004E6C6F"/>
    <w:rsid w:val="004F3567"/>
    <w:rsid w:val="004F5178"/>
    <w:rsid w:val="0054501D"/>
    <w:rsid w:val="00574D87"/>
    <w:rsid w:val="005A0815"/>
    <w:rsid w:val="006075D6"/>
    <w:rsid w:val="00624A74"/>
    <w:rsid w:val="006272FB"/>
    <w:rsid w:val="00652F17"/>
    <w:rsid w:val="006657DC"/>
    <w:rsid w:val="00675859"/>
    <w:rsid w:val="006D4268"/>
    <w:rsid w:val="00716445"/>
    <w:rsid w:val="007762E7"/>
    <w:rsid w:val="007C5FE1"/>
    <w:rsid w:val="008015E1"/>
    <w:rsid w:val="008C048E"/>
    <w:rsid w:val="008C4053"/>
    <w:rsid w:val="008F0345"/>
    <w:rsid w:val="00937358"/>
    <w:rsid w:val="009458F6"/>
    <w:rsid w:val="009914FC"/>
    <w:rsid w:val="009B04FE"/>
    <w:rsid w:val="00A04A0D"/>
    <w:rsid w:val="00A5006C"/>
    <w:rsid w:val="00AD1707"/>
    <w:rsid w:val="00AD383D"/>
    <w:rsid w:val="00B2223A"/>
    <w:rsid w:val="00B5202E"/>
    <w:rsid w:val="00B56D21"/>
    <w:rsid w:val="00BA6771"/>
    <w:rsid w:val="00BE4CD6"/>
    <w:rsid w:val="00C14B87"/>
    <w:rsid w:val="00C15295"/>
    <w:rsid w:val="00C8112E"/>
    <w:rsid w:val="00CF52FC"/>
    <w:rsid w:val="00D215C8"/>
    <w:rsid w:val="00D73035"/>
    <w:rsid w:val="00DE2DAD"/>
    <w:rsid w:val="00E91535"/>
    <w:rsid w:val="00EB4439"/>
    <w:rsid w:val="00ED4364"/>
    <w:rsid w:val="00EE36B9"/>
    <w:rsid w:val="00F2061D"/>
    <w:rsid w:val="00F32873"/>
    <w:rsid w:val="00F41A53"/>
    <w:rsid w:val="00F44EAE"/>
    <w:rsid w:val="00F70F6A"/>
    <w:rsid w:val="00F76DB5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1FE6"/>
  <w15:docId w15:val="{E44CA43F-F50B-486E-BFC0-43AD267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6445"/>
  </w:style>
  <w:style w:type="paragraph" w:customStyle="1" w:styleId="Heading">
    <w:name w:val="Heading"/>
    <w:basedOn w:val="Standard"/>
    <w:next w:val="Textbody"/>
    <w:rsid w:val="007164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16445"/>
    <w:pPr>
      <w:spacing w:after="120"/>
    </w:pPr>
  </w:style>
  <w:style w:type="paragraph" w:styleId="Lista">
    <w:name w:val="List"/>
    <w:basedOn w:val="Textbody"/>
    <w:rsid w:val="00716445"/>
  </w:style>
  <w:style w:type="paragraph" w:customStyle="1" w:styleId="Legenda1">
    <w:name w:val="Legenda1"/>
    <w:basedOn w:val="Standard"/>
    <w:rsid w:val="007164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6445"/>
    <w:pPr>
      <w:suppressLineNumbers/>
    </w:pPr>
  </w:style>
  <w:style w:type="paragraph" w:styleId="Akapitzlist">
    <w:name w:val="List Paragraph"/>
    <w:basedOn w:val="Standard"/>
    <w:uiPriority w:val="34"/>
    <w:qFormat/>
    <w:rsid w:val="00716445"/>
    <w:pPr>
      <w:ind w:left="720"/>
    </w:pPr>
  </w:style>
  <w:style w:type="paragraph" w:customStyle="1" w:styleId="TableContents">
    <w:name w:val="Table Contents"/>
    <w:basedOn w:val="Standard"/>
    <w:rsid w:val="00716445"/>
    <w:pPr>
      <w:suppressLineNumbers/>
    </w:pPr>
  </w:style>
  <w:style w:type="character" w:customStyle="1" w:styleId="Internetlink">
    <w:name w:val="Internet link"/>
    <w:rsid w:val="00716445"/>
    <w:rPr>
      <w:color w:val="000080"/>
      <w:u w:val="single"/>
    </w:rPr>
  </w:style>
  <w:style w:type="character" w:customStyle="1" w:styleId="ListLabel1">
    <w:name w:val="ListLabel 1"/>
    <w:rsid w:val="00716445"/>
    <w:rPr>
      <w:rFonts w:cs="Courier New"/>
    </w:rPr>
  </w:style>
  <w:style w:type="numbering" w:customStyle="1" w:styleId="WWNum1">
    <w:name w:val="WWNum1"/>
    <w:basedOn w:val="Bezlisty"/>
    <w:rsid w:val="00716445"/>
    <w:pPr>
      <w:numPr>
        <w:numId w:val="1"/>
      </w:numPr>
    </w:pPr>
  </w:style>
  <w:style w:type="numbering" w:customStyle="1" w:styleId="WWNum3">
    <w:name w:val="WWNum3"/>
    <w:basedOn w:val="Bezlisty"/>
    <w:rsid w:val="00716445"/>
    <w:pPr>
      <w:numPr>
        <w:numId w:val="2"/>
      </w:numPr>
    </w:pPr>
  </w:style>
  <w:style w:type="numbering" w:customStyle="1" w:styleId="WWNum2">
    <w:name w:val="WWNum2"/>
    <w:basedOn w:val="Bezlisty"/>
    <w:rsid w:val="00716445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657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77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71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omylnaczcionkaakapitu"/>
    <w:rsid w:val="00B56D21"/>
    <w:rPr>
      <w:rFonts w:ascii="CIDFont+F2" w:hAnsi="CIDFont+F2" w:hint="default"/>
      <w:b w:val="0"/>
      <w:bCs w:val="0"/>
      <w:i w:val="0"/>
      <w:iCs w:val="0"/>
      <w:color w:val="000000"/>
      <w:sz w:val="50"/>
      <w:szCs w:val="50"/>
    </w:rPr>
  </w:style>
  <w:style w:type="character" w:customStyle="1" w:styleId="fontstyle21">
    <w:name w:val="fontstyle21"/>
    <w:basedOn w:val="Domylnaczcionkaakapitu"/>
    <w:rsid w:val="00B56D21"/>
    <w:rPr>
      <w:rFonts w:ascii="CIDFont+F5" w:hAnsi="CIDFont+F5" w:hint="default"/>
      <w:b w:val="0"/>
      <w:bCs w:val="0"/>
      <w:i w:val="0"/>
      <w:iCs w:val="0"/>
      <w:color w:val="85BC2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2@lo2.sopo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ckusop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barbob</cp:lastModifiedBy>
  <cp:revision>25</cp:revision>
  <cp:lastPrinted>2018-10-26T13:30:00Z</cp:lastPrinted>
  <dcterms:created xsi:type="dcterms:W3CDTF">2024-09-09T12:37:00Z</dcterms:created>
  <dcterms:modified xsi:type="dcterms:W3CDTF">2024-10-14T07:18:00Z</dcterms:modified>
</cp:coreProperties>
</file>